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A7E" w:rsidRDefault="00040A7E" w:rsidP="00040A7E">
      <w:pPr>
        <w:bidi/>
        <w:jc w:val="center"/>
        <w:rPr>
          <w:sz w:val="28"/>
          <w:szCs w:val="28"/>
        </w:rPr>
      </w:pPr>
    </w:p>
    <w:p w:rsidR="00040A7E" w:rsidRDefault="00040A7E" w:rsidP="00040A7E">
      <w:pPr>
        <w:bidi/>
        <w:jc w:val="center"/>
        <w:rPr>
          <w:sz w:val="28"/>
          <w:szCs w:val="28"/>
        </w:rPr>
      </w:pPr>
    </w:p>
    <w:p w:rsidR="00040A7E" w:rsidRDefault="00040A7E" w:rsidP="00040A7E">
      <w:pPr>
        <w:jc w:val="center"/>
        <w:rPr>
          <w:color w:val="FFFFFF"/>
          <w:sz w:val="12"/>
          <w:szCs w:val="12"/>
        </w:rPr>
      </w:pPr>
    </w:p>
    <w:p w:rsidR="00040A7E" w:rsidRDefault="00040A7E" w:rsidP="00040A7E">
      <w:pPr>
        <w:bidi/>
        <w:jc w:val="center"/>
        <w:rPr>
          <w:rtl/>
        </w:rPr>
      </w:pPr>
      <w:r>
        <w:rPr>
          <w:noProof/>
          <w:color w:val="FFFFFF"/>
          <w:lang w:eastAsia="en-US"/>
        </w:rPr>
        <w:drawing>
          <wp:inline distT="0" distB="0" distL="0" distR="0">
            <wp:extent cx="2524125" cy="200025"/>
            <wp:effectExtent l="0" t="0" r="9525" b="9525"/>
            <wp:docPr id="1" name="Picture 1" descr="BASMN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MNS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10965" w:type="dxa"/>
        <w:jc w:val="center"/>
        <w:tblInd w:w="-588" w:type="dxa"/>
        <w:tblBorders>
          <w:bottom w:val="thinThickSmallGap" w:sz="2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543"/>
        <w:gridCol w:w="1234"/>
        <w:gridCol w:w="5188"/>
      </w:tblGrid>
      <w:tr w:rsidR="00040A7E" w:rsidTr="00040A7E">
        <w:trPr>
          <w:trHeight w:hRule="exact" w:val="1937"/>
          <w:jc w:val="center"/>
        </w:trPr>
        <w:tc>
          <w:tcPr>
            <w:tcW w:w="4541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</w:tcPr>
          <w:p w:rsidR="00040A7E" w:rsidRPr="00040A7E" w:rsidRDefault="00040A7E">
            <w:pPr>
              <w:bidi/>
              <w:spacing w:line="380" w:lineRule="exact"/>
              <w:jc w:val="center"/>
              <w:rPr>
                <w:rFonts w:cs="Andalus"/>
                <w:b w:val="0"/>
                <w:bCs w:val="0"/>
                <w:sz w:val="36"/>
                <w:szCs w:val="3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40A7E">
              <w:rPr>
                <w:rFonts w:cs="Andalus"/>
                <w:b w:val="0"/>
                <w:bCs w:val="0"/>
                <w:sz w:val="36"/>
                <w:szCs w:val="36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دولة فلسطين</w:t>
            </w:r>
          </w:p>
          <w:p w:rsidR="00040A7E" w:rsidRPr="00040A7E" w:rsidRDefault="00040A7E">
            <w:pPr>
              <w:bidi/>
              <w:spacing w:line="380" w:lineRule="exact"/>
              <w:jc w:val="center"/>
              <w:rPr>
                <w:b w:val="0"/>
                <w:bCs w:val="0"/>
                <w:sz w:val="26"/>
                <w:szCs w:val="28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40A7E">
              <w:rPr>
                <w:b w:val="0"/>
                <w:bCs w:val="0"/>
                <w:sz w:val="26"/>
                <w:szCs w:val="28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وزارة التربية والتعـليم العالي</w:t>
            </w:r>
          </w:p>
          <w:p w:rsidR="00040A7E" w:rsidRPr="00040A7E" w:rsidRDefault="00040A7E">
            <w:pPr>
              <w:bidi/>
              <w:spacing w:line="380" w:lineRule="exact"/>
              <w:jc w:val="center"/>
              <w:rPr>
                <w:b w:val="0"/>
                <w:bCs w:val="0"/>
                <w:sz w:val="24"/>
                <w:szCs w:val="2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40A7E">
              <w:rPr>
                <w:b w:val="0"/>
                <w:bCs w:val="0"/>
                <w:sz w:val="24"/>
                <w:szCs w:val="2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رام الله والبيرة</w:t>
            </w:r>
          </w:p>
          <w:p w:rsidR="00040A7E" w:rsidRPr="00040A7E" w:rsidRDefault="00040A7E">
            <w:pPr>
              <w:bidi/>
              <w:spacing w:line="380" w:lineRule="exact"/>
              <w:jc w:val="center"/>
              <w:rPr>
                <w:b w:val="0"/>
                <w:bCs w:val="0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40A7E">
              <w:rPr>
                <w:b w:val="0"/>
                <w:bCs w:val="0"/>
                <w:sz w:val="24"/>
                <w:szCs w:val="24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مدرسة الشيخ محمد الشامي الثانوية للبنات</w:t>
            </w:r>
          </w:p>
          <w:p w:rsidR="00040A7E" w:rsidRPr="00040A7E" w:rsidRDefault="00040A7E">
            <w:pPr>
              <w:bidi/>
              <w:spacing w:line="380" w:lineRule="exact"/>
              <w:jc w:val="center"/>
              <w:rPr>
                <w:b w:val="0"/>
                <w:bCs w:val="0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:rsidR="00040A7E" w:rsidRPr="00040A7E" w:rsidRDefault="00040A7E">
            <w:pPr>
              <w:bidi/>
              <w:spacing w:line="360" w:lineRule="atLeast"/>
              <w:jc w:val="center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noProof/>
                <w:rtl/>
                <w:lang w:eastAsia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129540</wp:posOffset>
                  </wp:positionH>
                  <wp:positionV relativeFrom="paragraph">
                    <wp:posOffset>259080</wp:posOffset>
                  </wp:positionV>
                  <wp:extent cx="571500" cy="685800"/>
                  <wp:effectExtent l="0" t="0" r="0" b="0"/>
                  <wp:wrapNone/>
                  <wp:docPr id="2" name="Picture 2" descr="nes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s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8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</w:tcPr>
          <w:p w:rsidR="00040A7E" w:rsidRPr="00040A7E" w:rsidRDefault="00040A7E">
            <w:pPr>
              <w:bidi/>
              <w:spacing w:line="380" w:lineRule="atLeast"/>
              <w:jc w:val="center"/>
              <w:rPr>
                <w:rFonts w:ascii="Arial" w:hAnsi="Arial"/>
                <w:b w:val="0"/>
                <w:bCs w:val="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40A7E">
              <w:rPr>
                <w:rFonts w:ascii="Bodoni MT Condensed" w:hAnsi="Bodoni MT Condensed" w:cs="Times New Roman"/>
                <w:b w:val="0"/>
                <w:bCs w:val="0"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State Of Palestine</w:t>
            </w:r>
            <w:r w:rsidRPr="00040A7E">
              <w:rPr>
                <w:rFonts w:ascii="Arial" w:hAnsi="Arial"/>
                <w:b w:val="0"/>
                <w:bCs w:val="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  <w:r w:rsidRPr="00040A7E">
              <w:rPr>
                <w:rFonts w:ascii="Arial" w:hAnsi="Arial"/>
                <w:b w:val="0"/>
                <w:bCs w:val="0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040A7E">
              <w:rPr>
                <w:rFonts w:ascii="Arial" w:hAnsi="Arial"/>
                <w:b w:val="0"/>
                <w:bCs w:val="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Ministry of Education </w:t>
            </w:r>
          </w:p>
          <w:p w:rsidR="00040A7E" w:rsidRPr="00040A7E" w:rsidRDefault="00040A7E">
            <w:pPr>
              <w:bidi/>
              <w:spacing w:line="380" w:lineRule="atLeast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  <w:lang w:bidi="ar-J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40A7E" w:rsidRDefault="00040A7E">
            <w:pPr>
              <w:bidi/>
              <w:rPr>
                <w:rFonts w:ascii="Arial" w:hAnsi="Arial" w:cs="Arial"/>
                <w:sz w:val="24"/>
                <w:szCs w:val="24"/>
                <w:lang w:bidi="ar-JO"/>
              </w:rPr>
            </w:pPr>
            <w:r>
              <w:rPr>
                <w:rFonts w:ascii="Arial" w:hAnsi="Arial" w:cs="Arial"/>
                <w:sz w:val="24"/>
                <w:szCs w:val="24"/>
                <w:rtl/>
                <w:lang w:bidi="ar-JO"/>
              </w:rPr>
              <w:t xml:space="preserve">                معلمة المادة : نور عوض الله</w:t>
            </w:r>
          </w:p>
        </w:tc>
      </w:tr>
    </w:tbl>
    <w:p w:rsidR="00040A7E" w:rsidRDefault="00040A7E" w:rsidP="00040A7E">
      <w:pPr>
        <w:pStyle w:val="Header"/>
        <w:rPr>
          <w:sz w:val="2"/>
          <w:szCs w:val="2"/>
          <w:rtl/>
        </w:rPr>
      </w:pPr>
    </w:p>
    <w:p w:rsidR="00040A7E" w:rsidRDefault="00040A7E" w:rsidP="00040A7E">
      <w:pPr>
        <w:bidi/>
        <w:jc w:val="center"/>
        <w:rPr>
          <w:sz w:val="28"/>
          <w:szCs w:val="28"/>
          <w:lang w:bidi="ar-JO"/>
        </w:rPr>
      </w:pPr>
      <w:r>
        <w:rPr>
          <w:sz w:val="28"/>
          <w:szCs w:val="28"/>
          <w:rtl/>
        </w:rPr>
        <w:t xml:space="preserve">خطة </w:t>
      </w:r>
      <w:r>
        <w:rPr>
          <w:sz w:val="28"/>
          <w:szCs w:val="28"/>
          <w:rtl/>
          <w:lang w:bidi="ar-JO"/>
        </w:rPr>
        <w:t xml:space="preserve">الفيزياء للصف الحادي عشر العلمي </w:t>
      </w:r>
    </w:p>
    <w:p w:rsidR="00040A7E" w:rsidRDefault="00F64ED8" w:rsidP="00040A7E">
      <w:pPr>
        <w:pStyle w:val="Heading3"/>
        <w:rPr>
          <w:sz w:val="28"/>
          <w:szCs w:val="28"/>
          <w:rtl/>
        </w:rPr>
      </w:pPr>
      <w:r>
        <w:rPr>
          <w:sz w:val="28"/>
          <w:szCs w:val="28"/>
          <w:rtl/>
        </w:rPr>
        <w:t>الفصل الدراسي ال</w:t>
      </w:r>
      <w:r>
        <w:rPr>
          <w:rFonts w:hint="cs"/>
          <w:sz w:val="28"/>
          <w:szCs w:val="28"/>
          <w:rtl/>
        </w:rPr>
        <w:t>ثاني</w:t>
      </w:r>
      <w:r w:rsidR="00040A7E">
        <w:rPr>
          <w:sz w:val="28"/>
          <w:szCs w:val="28"/>
          <w:rtl/>
        </w:rPr>
        <w:t xml:space="preserve"> لعام </w:t>
      </w:r>
      <w:r w:rsidR="00040A7E">
        <w:rPr>
          <w:rtl/>
        </w:rPr>
        <w:t>2017 / 2018 م</w:t>
      </w:r>
    </w:p>
    <w:tbl>
      <w:tblPr>
        <w:tblStyle w:val="TableGrid"/>
        <w:bidiVisual/>
        <w:tblW w:w="10875" w:type="dxa"/>
        <w:tblLayout w:type="fixed"/>
        <w:tblLook w:val="04A0" w:firstRow="1" w:lastRow="0" w:firstColumn="1" w:lastColumn="0" w:noHBand="0" w:noVBand="1"/>
      </w:tblPr>
      <w:tblGrid>
        <w:gridCol w:w="1099"/>
        <w:gridCol w:w="3127"/>
        <w:gridCol w:w="1079"/>
        <w:gridCol w:w="1799"/>
        <w:gridCol w:w="2353"/>
        <w:gridCol w:w="1418"/>
      </w:tblGrid>
      <w:tr w:rsidR="00040A7E" w:rsidTr="00F53C88">
        <w:tc>
          <w:tcPr>
            <w:tcW w:w="1099" w:type="dxa"/>
            <w:hideMark/>
          </w:tcPr>
          <w:p w:rsidR="00040A7E" w:rsidRDefault="00040A7E" w:rsidP="00F53C88">
            <w:pPr>
              <w:pStyle w:val="Heading7"/>
              <w:bidi/>
              <w:jc w:val="center"/>
              <w:rPr>
                <w:sz w:val="28"/>
              </w:rPr>
            </w:pPr>
            <w:r>
              <w:rPr>
                <w:sz w:val="28"/>
                <w:rtl/>
              </w:rPr>
              <w:t>الوحدة</w:t>
            </w:r>
          </w:p>
        </w:tc>
        <w:tc>
          <w:tcPr>
            <w:tcW w:w="3127" w:type="dxa"/>
            <w:hideMark/>
          </w:tcPr>
          <w:p w:rsidR="00040A7E" w:rsidRDefault="00040A7E" w:rsidP="00F53C88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موضــــوع الــدرس</w:t>
            </w:r>
          </w:p>
        </w:tc>
        <w:tc>
          <w:tcPr>
            <w:tcW w:w="1079" w:type="dxa"/>
            <w:hideMark/>
          </w:tcPr>
          <w:p w:rsidR="00040A7E" w:rsidRDefault="00040A7E" w:rsidP="00F53C88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عدد الحصص</w:t>
            </w:r>
          </w:p>
        </w:tc>
        <w:tc>
          <w:tcPr>
            <w:tcW w:w="1799" w:type="dxa"/>
            <w:hideMark/>
          </w:tcPr>
          <w:p w:rsidR="00040A7E" w:rsidRDefault="00040A7E" w:rsidP="00F53C88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الفترة الزمنية</w:t>
            </w:r>
          </w:p>
        </w:tc>
        <w:tc>
          <w:tcPr>
            <w:tcW w:w="2353" w:type="dxa"/>
            <w:hideMark/>
          </w:tcPr>
          <w:p w:rsidR="00040A7E" w:rsidRDefault="00040A7E" w:rsidP="00F53C88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الوسائل والمصادر المقترحة</w:t>
            </w:r>
          </w:p>
        </w:tc>
        <w:tc>
          <w:tcPr>
            <w:tcW w:w="1418" w:type="dxa"/>
            <w:hideMark/>
          </w:tcPr>
          <w:p w:rsidR="00040A7E" w:rsidRDefault="00040A7E" w:rsidP="00F53C88">
            <w:pPr>
              <w:bidi/>
              <w:jc w:val="center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rtl/>
                <w:lang w:bidi="ar-EG"/>
              </w:rPr>
              <w:t>الملاحظات</w:t>
            </w:r>
          </w:p>
        </w:tc>
      </w:tr>
      <w:tr w:rsidR="00A4376C" w:rsidTr="00F53C88">
        <w:tc>
          <w:tcPr>
            <w:tcW w:w="1099" w:type="dxa"/>
            <w:vMerge w:val="restart"/>
            <w:hideMark/>
          </w:tcPr>
          <w:p w:rsidR="00A4376C" w:rsidRDefault="00A4376C" w:rsidP="00F53C88">
            <w:pPr>
              <w:pStyle w:val="Heading7"/>
              <w:bidi/>
              <w:jc w:val="center"/>
              <w:rPr>
                <w:sz w:val="28"/>
                <w:rtl/>
              </w:rPr>
            </w:pPr>
            <w:r>
              <w:rPr>
                <w:sz w:val="28"/>
                <w:rtl/>
              </w:rPr>
              <w:t>ال</w:t>
            </w:r>
            <w:r>
              <w:rPr>
                <w:rFonts w:hint="cs"/>
                <w:sz w:val="28"/>
                <w:rtl/>
                <w:lang w:bidi="ar-JO"/>
              </w:rPr>
              <w:t>ثانية</w:t>
            </w:r>
            <w:r>
              <w:rPr>
                <w:sz w:val="28"/>
                <w:rtl/>
              </w:rPr>
              <w:t xml:space="preserve"> </w:t>
            </w:r>
          </w:p>
          <w:p w:rsidR="00A4376C" w:rsidRDefault="00A4376C" w:rsidP="00F53C88">
            <w:pPr>
              <w:pStyle w:val="Heading7"/>
              <w:bidi/>
              <w:jc w:val="center"/>
              <w:rPr>
                <w:sz w:val="28"/>
              </w:rPr>
            </w:pPr>
            <w:r>
              <w:rPr>
                <w:sz w:val="28"/>
                <w:rtl/>
              </w:rPr>
              <w:t>ال</w:t>
            </w:r>
            <w:r>
              <w:rPr>
                <w:rFonts w:hint="cs"/>
                <w:sz w:val="28"/>
                <w:rtl/>
              </w:rPr>
              <w:t>ضوء</w:t>
            </w:r>
          </w:p>
        </w:tc>
        <w:tc>
          <w:tcPr>
            <w:tcW w:w="3127" w:type="dxa"/>
            <w:vMerge w:val="restart"/>
            <w:hideMark/>
          </w:tcPr>
          <w:p w:rsidR="00A4376C" w:rsidRDefault="00A4376C" w:rsidP="00F53C88">
            <w:pPr>
              <w:pStyle w:val="Heading8"/>
              <w:outlineLvl w:val="7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الفصل ال</w:t>
            </w:r>
            <w:r>
              <w:rPr>
                <w:rFonts w:hint="cs"/>
                <w:sz w:val="28"/>
                <w:szCs w:val="28"/>
                <w:rtl/>
              </w:rPr>
              <w:t>سابع:طبيعة الضوء</w:t>
            </w:r>
          </w:p>
          <w:p w:rsidR="00A4376C" w:rsidRDefault="00A4376C" w:rsidP="00F53C88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079" w:type="dxa"/>
            <w:hideMark/>
          </w:tcPr>
          <w:p w:rsidR="00A4376C" w:rsidRDefault="00A4376C" w:rsidP="00F53C88">
            <w:pPr>
              <w:bidi/>
              <w:rPr>
                <w:sz w:val="28"/>
                <w:szCs w:val="28"/>
              </w:rPr>
            </w:pPr>
          </w:p>
        </w:tc>
        <w:tc>
          <w:tcPr>
            <w:tcW w:w="1799" w:type="dxa"/>
            <w:hideMark/>
          </w:tcPr>
          <w:p w:rsidR="00A4376C" w:rsidRDefault="00A4376C" w:rsidP="00F53C88">
            <w:pPr>
              <w:bidi/>
              <w:rPr>
                <w:sz w:val="28"/>
                <w:szCs w:val="28"/>
                <w:lang w:bidi="ar-JO"/>
              </w:rPr>
            </w:pPr>
          </w:p>
        </w:tc>
        <w:tc>
          <w:tcPr>
            <w:tcW w:w="2353" w:type="dxa"/>
            <w:vMerge w:val="restart"/>
            <w:hideMark/>
          </w:tcPr>
          <w:p w:rsidR="00A4376C" w:rsidRDefault="00A4376C" w:rsidP="00F53C88">
            <w:pPr>
              <w:pStyle w:val="Heading8"/>
              <w:jc w:val="center"/>
              <w:rPr>
                <w:sz w:val="28"/>
                <w:szCs w:val="28"/>
                <w:lang w:bidi="ar-JO"/>
              </w:rPr>
            </w:pPr>
            <w:r>
              <w:rPr>
                <w:sz w:val="28"/>
                <w:szCs w:val="28"/>
                <w:rtl/>
                <w:lang w:bidi="ar-JO"/>
              </w:rPr>
              <w:t>الكتاب ، الدفتر الج</w:t>
            </w:r>
            <w:r>
              <w:rPr>
                <w:sz w:val="28"/>
                <w:szCs w:val="28"/>
                <w:rtl/>
                <w:lang w:bidi="ar-JO"/>
              </w:rPr>
              <w:t>انبي ، السبورة ، عرض بوربوينت</w:t>
            </w:r>
            <w:r w:rsidR="00114B12">
              <w:rPr>
                <w:rFonts w:hint="cs"/>
                <w:sz w:val="28"/>
                <w:szCs w:val="28"/>
                <w:rtl/>
                <w:lang w:bidi="ar-JO"/>
              </w:rPr>
              <w:t>،قلم ليزر</w:t>
            </w:r>
          </w:p>
        </w:tc>
        <w:tc>
          <w:tcPr>
            <w:tcW w:w="1418" w:type="dxa"/>
            <w:vMerge w:val="restart"/>
          </w:tcPr>
          <w:p w:rsidR="00A4376C" w:rsidRDefault="00EA19DA" w:rsidP="00F53C8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13/4 عطلة الاسراء والمعراج</w:t>
            </w:r>
          </w:p>
          <w:p w:rsidR="00EA19DA" w:rsidRDefault="00EA19DA" w:rsidP="00EA19DA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EA19DA" w:rsidRDefault="00EA19DA" w:rsidP="00EA19DA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1/5 عطلة يوم العمال</w:t>
            </w:r>
          </w:p>
          <w:p w:rsidR="00EA19DA" w:rsidRDefault="00EA19DA" w:rsidP="00EA19DA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EA19DA" w:rsidRDefault="00EA19DA" w:rsidP="00EA19DA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8/5-24/5</w:t>
            </w:r>
          </w:p>
          <w:p w:rsidR="00EA19DA" w:rsidRDefault="00EA19DA" w:rsidP="00EA19DA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امتحانات نهاية الفصل الثاني</w:t>
            </w:r>
          </w:p>
        </w:tc>
      </w:tr>
      <w:tr w:rsidR="00A4376C" w:rsidTr="00F53C88">
        <w:trPr>
          <w:trHeight w:val="1410"/>
        </w:trPr>
        <w:tc>
          <w:tcPr>
            <w:tcW w:w="1099" w:type="dxa"/>
            <w:vMerge/>
            <w:hideMark/>
          </w:tcPr>
          <w:p w:rsidR="00A4376C" w:rsidRDefault="00A4376C" w:rsidP="00F53C88">
            <w:pPr>
              <w:rPr>
                <w:sz w:val="28"/>
                <w:szCs w:val="28"/>
              </w:rPr>
            </w:pPr>
          </w:p>
        </w:tc>
        <w:tc>
          <w:tcPr>
            <w:tcW w:w="3127" w:type="dxa"/>
            <w:vMerge/>
            <w:hideMark/>
          </w:tcPr>
          <w:p w:rsidR="00A4376C" w:rsidRDefault="00A4376C" w:rsidP="00F53C88">
            <w:pPr>
              <w:bidi/>
              <w:rPr>
                <w:sz w:val="28"/>
                <w:szCs w:val="28"/>
              </w:rPr>
            </w:pPr>
          </w:p>
        </w:tc>
        <w:tc>
          <w:tcPr>
            <w:tcW w:w="1079" w:type="dxa"/>
            <w:hideMark/>
          </w:tcPr>
          <w:p w:rsidR="00A4376C" w:rsidRDefault="00CA3568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799" w:type="dxa"/>
            <w:hideMark/>
          </w:tcPr>
          <w:p w:rsidR="003900B2" w:rsidRDefault="003900B2" w:rsidP="003900B2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21/1 -12/2</w:t>
            </w:r>
          </w:p>
        </w:tc>
        <w:tc>
          <w:tcPr>
            <w:tcW w:w="2353" w:type="dxa"/>
            <w:vMerge/>
            <w:hideMark/>
          </w:tcPr>
          <w:p w:rsidR="00A4376C" w:rsidRDefault="00A4376C" w:rsidP="00F53C88">
            <w:pPr>
              <w:rPr>
                <w:sz w:val="28"/>
                <w:szCs w:val="28"/>
                <w:lang w:bidi="ar-JO"/>
              </w:rPr>
            </w:pPr>
          </w:p>
        </w:tc>
        <w:tc>
          <w:tcPr>
            <w:tcW w:w="1418" w:type="dxa"/>
            <w:vMerge/>
            <w:hideMark/>
          </w:tcPr>
          <w:p w:rsidR="00A4376C" w:rsidRDefault="00A4376C" w:rsidP="00F53C88">
            <w:pPr>
              <w:rPr>
                <w:sz w:val="28"/>
                <w:szCs w:val="28"/>
              </w:rPr>
            </w:pPr>
          </w:p>
        </w:tc>
      </w:tr>
      <w:tr w:rsidR="00A4376C" w:rsidTr="00F53C88">
        <w:trPr>
          <w:trHeight w:val="1035"/>
        </w:trPr>
        <w:tc>
          <w:tcPr>
            <w:tcW w:w="1099" w:type="dxa"/>
            <w:vMerge w:val="restart"/>
          </w:tcPr>
          <w:p w:rsidR="00A4376C" w:rsidRPr="00A4376C" w:rsidRDefault="00A4376C" w:rsidP="00F53C88">
            <w:pPr>
              <w:pStyle w:val="Heading7"/>
              <w:bidi/>
              <w:jc w:val="left"/>
              <w:rPr>
                <w:sz w:val="28"/>
              </w:rPr>
            </w:pPr>
            <w:r>
              <w:rPr>
                <w:rFonts w:hint="cs"/>
                <w:sz w:val="28"/>
                <w:rtl/>
              </w:rPr>
              <w:t>الثالثة الكهرباء الس</w:t>
            </w:r>
            <w:bookmarkStart w:id="0" w:name="_GoBack"/>
            <w:bookmarkEnd w:id="0"/>
            <w:r>
              <w:rPr>
                <w:rFonts w:hint="cs"/>
                <w:sz w:val="28"/>
                <w:rtl/>
              </w:rPr>
              <w:t>كونية</w:t>
            </w:r>
          </w:p>
        </w:tc>
        <w:tc>
          <w:tcPr>
            <w:tcW w:w="3127" w:type="dxa"/>
          </w:tcPr>
          <w:p w:rsidR="00A4376C" w:rsidRDefault="00A4376C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الثامن: الشحنة الكهربائية وقانون كولوم</w:t>
            </w:r>
          </w:p>
        </w:tc>
        <w:tc>
          <w:tcPr>
            <w:tcW w:w="1079" w:type="dxa"/>
          </w:tcPr>
          <w:p w:rsidR="00A4376C" w:rsidRDefault="00984453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799" w:type="dxa"/>
          </w:tcPr>
          <w:p w:rsidR="00A4376C" w:rsidRDefault="003900B2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13/2-22/2</w:t>
            </w:r>
          </w:p>
        </w:tc>
        <w:tc>
          <w:tcPr>
            <w:tcW w:w="2353" w:type="dxa"/>
            <w:vMerge w:val="restart"/>
          </w:tcPr>
          <w:p w:rsidR="00A4376C" w:rsidRDefault="00A4376C" w:rsidP="00F53C88">
            <w:pPr>
              <w:pStyle w:val="Heading8"/>
              <w:jc w:val="center"/>
              <w:outlineLvl w:val="7"/>
              <w:rPr>
                <w:sz w:val="28"/>
                <w:szCs w:val="28"/>
                <w:lang w:bidi="ar-JO"/>
              </w:rPr>
            </w:pPr>
            <w:r>
              <w:rPr>
                <w:sz w:val="28"/>
                <w:szCs w:val="28"/>
                <w:rtl/>
                <w:lang w:bidi="ar-JO"/>
              </w:rPr>
              <w:t>الكتاب ، الدفتر الجانبي ، السبورة ، عرض بوربوينت</w:t>
            </w:r>
            <w:r w:rsidR="00114B12">
              <w:rPr>
                <w:rFonts w:hint="cs"/>
                <w:sz w:val="28"/>
                <w:szCs w:val="28"/>
                <w:rtl/>
                <w:lang w:bidi="ar-JO"/>
              </w:rPr>
              <w:t>،مولد فان دي غراف،كشاف كهربائي،محلول كهرلي، فولتميتر</w:t>
            </w:r>
          </w:p>
          <w:p w:rsidR="00A4376C" w:rsidRPr="00A4376C" w:rsidRDefault="00A4376C" w:rsidP="00F53C88">
            <w:pPr>
              <w:rPr>
                <w:lang w:bidi="ar-JO"/>
              </w:rPr>
            </w:pPr>
          </w:p>
          <w:p w:rsidR="00A4376C" w:rsidRPr="00A4376C" w:rsidRDefault="00A4376C" w:rsidP="00F53C88">
            <w:pPr>
              <w:rPr>
                <w:lang w:bidi="ar-JO"/>
              </w:rPr>
            </w:pPr>
          </w:p>
          <w:p w:rsidR="00A4376C" w:rsidRDefault="00A4376C" w:rsidP="00F53C88">
            <w:pPr>
              <w:rPr>
                <w:lang w:bidi="ar-JO"/>
              </w:rPr>
            </w:pPr>
          </w:p>
          <w:p w:rsidR="00A4376C" w:rsidRPr="00A4376C" w:rsidRDefault="00A4376C" w:rsidP="00F53C88">
            <w:pPr>
              <w:rPr>
                <w:lang w:bidi="ar-JO"/>
              </w:rPr>
            </w:pPr>
          </w:p>
        </w:tc>
        <w:tc>
          <w:tcPr>
            <w:tcW w:w="1418" w:type="dxa"/>
            <w:vMerge/>
          </w:tcPr>
          <w:p w:rsidR="00A4376C" w:rsidRDefault="00A4376C" w:rsidP="00F53C88">
            <w:pPr>
              <w:rPr>
                <w:sz w:val="28"/>
                <w:szCs w:val="28"/>
              </w:rPr>
            </w:pPr>
          </w:p>
        </w:tc>
      </w:tr>
      <w:tr w:rsidR="00A4376C" w:rsidTr="00F53C88">
        <w:trPr>
          <w:trHeight w:val="585"/>
        </w:trPr>
        <w:tc>
          <w:tcPr>
            <w:tcW w:w="1099" w:type="dxa"/>
            <w:vMerge/>
          </w:tcPr>
          <w:p w:rsidR="00A4376C" w:rsidRDefault="00A4376C" w:rsidP="00F53C88">
            <w:pPr>
              <w:pStyle w:val="Heading7"/>
              <w:bidi/>
              <w:jc w:val="left"/>
              <w:outlineLvl w:val="6"/>
              <w:rPr>
                <w:rFonts w:hint="cs"/>
                <w:sz w:val="28"/>
                <w:rtl/>
              </w:rPr>
            </w:pPr>
          </w:p>
        </w:tc>
        <w:tc>
          <w:tcPr>
            <w:tcW w:w="3127" w:type="dxa"/>
          </w:tcPr>
          <w:p w:rsidR="00A4376C" w:rsidRDefault="00A4376C" w:rsidP="00F53C8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التاسع:المجال الكهربائي</w:t>
            </w:r>
          </w:p>
        </w:tc>
        <w:tc>
          <w:tcPr>
            <w:tcW w:w="1079" w:type="dxa"/>
          </w:tcPr>
          <w:p w:rsidR="00A4376C" w:rsidRDefault="00CA3568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799" w:type="dxa"/>
          </w:tcPr>
          <w:p w:rsidR="00A4376C" w:rsidRDefault="003900B2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25/2-15/3</w:t>
            </w:r>
          </w:p>
        </w:tc>
        <w:tc>
          <w:tcPr>
            <w:tcW w:w="2353" w:type="dxa"/>
            <w:vMerge/>
          </w:tcPr>
          <w:p w:rsidR="00A4376C" w:rsidRDefault="00A4376C" w:rsidP="00F53C88">
            <w:pPr>
              <w:pStyle w:val="Heading8"/>
              <w:jc w:val="center"/>
              <w:outlineLvl w:val="7"/>
              <w:rPr>
                <w:sz w:val="28"/>
                <w:szCs w:val="28"/>
                <w:lang w:bidi="ar-JO"/>
              </w:rPr>
            </w:pPr>
          </w:p>
        </w:tc>
        <w:tc>
          <w:tcPr>
            <w:tcW w:w="1418" w:type="dxa"/>
            <w:vMerge/>
          </w:tcPr>
          <w:p w:rsidR="00A4376C" w:rsidRDefault="00A4376C" w:rsidP="00F53C88">
            <w:pPr>
              <w:rPr>
                <w:sz w:val="28"/>
                <w:szCs w:val="28"/>
              </w:rPr>
            </w:pPr>
          </w:p>
        </w:tc>
      </w:tr>
      <w:tr w:rsidR="00A4376C" w:rsidTr="00F53C88">
        <w:trPr>
          <w:trHeight w:val="600"/>
        </w:trPr>
        <w:tc>
          <w:tcPr>
            <w:tcW w:w="1099" w:type="dxa"/>
            <w:vMerge/>
          </w:tcPr>
          <w:p w:rsidR="00A4376C" w:rsidRDefault="00A4376C" w:rsidP="00F53C88">
            <w:pPr>
              <w:pStyle w:val="Heading7"/>
              <w:bidi/>
              <w:jc w:val="left"/>
              <w:outlineLvl w:val="6"/>
              <w:rPr>
                <w:rFonts w:hint="cs"/>
                <w:sz w:val="28"/>
                <w:rtl/>
              </w:rPr>
            </w:pPr>
          </w:p>
        </w:tc>
        <w:tc>
          <w:tcPr>
            <w:tcW w:w="3127" w:type="dxa"/>
          </w:tcPr>
          <w:p w:rsidR="00A4376C" w:rsidRDefault="00A4376C" w:rsidP="00F53C8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العاشر:الجهد الكهربائي</w:t>
            </w:r>
          </w:p>
        </w:tc>
        <w:tc>
          <w:tcPr>
            <w:tcW w:w="1079" w:type="dxa"/>
          </w:tcPr>
          <w:p w:rsidR="00A4376C" w:rsidRDefault="00984453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799" w:type="dxa"/>
          </w:tcPr>
          <w:p w:rsidR="00A4376C" w:rsidRDefault="003900B2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18/3-2/4</w:t>
            </w:r>
          </w:p>
        </w:tc>
        <w:tc>
          <w:tcPr>
            <w:tcW w:w="2353" w:type="dxa"/>
            <w:vMerge/>
          </w:tcPr>
          <w:p w:rsidR="00A4376C" w:rsidRDefault="00A4376C" w:rsidP="00F53C88">
            <w:pPr>
              <w:pStyle w:val="Heading8"/>
              <w:jc w:val="center"/>
              <w:outlineLvl w:val="7"/>
              <w:rPr>
                <w:sz w:val="28"/>
                <w:szCs w:val="28"/>
                <w:lang w:bidi="ar-JO"/>
              </w:rPr>
            </w:pPr>
          </w:p>
        </w:tc>
        <w:tc>
          <w:tcPr>
            <w:tcW w:w="1418" w:type="dxa"/>
            <w:vMerge/>
          </w:tcPr>
          <w:p w:rsidR="00A4376C" w:rsidRDefault="00A4376C" w:rsidP="00F53C88">
            <w:pPr>
              <w:rPr>
                <w:sz w:val="28"/>
                <w:szCs w:val="28"/>
              </w:rPr>
            </w:pPr>
          </w:p>
        </w:tc>
      </w:tr>
      <w:tr w:rsidR="00A4376C" w:rsidTr="00F53C88">
        <w:trPr>
          <w:trHeight w:val="890"/>
        </w:trPr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A4376C" w:rsidRDefault="00A4376C" w:rsidP="00F53C88">
            <w:pPr>
              <w:pStyle w:val="Heading7"/>
              <w:bidi/>
              <w:jc w:val="left"/>
              <w:outlineLvl w:val="6"/>
              <w:rPr>
                <w:rFonts w:hint="cs"/>
                <w:sz w:val="28"/>
                <w:rtl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A4376C" w:rsidRPr="00A4376C" w:rsidRDefault="00A4376C" w:rsidP="00F53C8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الحادي عشر: السعة الكهربائية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A4376C" w:rsidRDefault="00984453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A4376C" w:rsidRDefault="003900B2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3/4-16/4</w:t>
            </w:r>
          </w:p>
        </w:tc>
        <w:tc>
          <w:tcPr>
            <w:tcW w:w="2353" w:type="dxa"/>
            <w:vMerge/>
            <w:tcBorders>
              <w:bottom w:val="single" w:sz="4" w:space="0" w:color="auto"/>
            </w:tcBorders>
          </w:tcPr>
          <w:p w:rsidR="00A4376C" w:rsidRDefault="00A4376C" w:rsidP="00F53C88">
            <w:pPr>
              <w:pStyle w:val="Heading8"/>
              <w:jc w:val="center"/>
              <w:outlineLvl w:val="7"/>
              <w:rPr>
                <w:sz w:val="28"/>
                <w:szCs w:val="28"/>
                <w:lang w:bidi="ar-JO"/>
              </w:rPr>
            </w:pPr>
          </w:p>
        </w:tc>
        <w:tc>
          <w:tcPr>
            <w:tcW w:w="1418" w:type="dxa"/>
            <w:vMerge/>
          </w:tcPr>
          <w:p w:rsidR="00A4376C" w:rsidRDefault="00A4376C" w:rsidP="00F53C88">
            <w:pPr>
              <w:rPr>
                <w:sz w:val="28"/>
                <w:szCs w:val="28"/>
              </w:rPr>
            </w:pPr>
          </w:p>
        </w:tc>
      </w:tr>
      <w:tr w:rsidR="00A4376C" w:rsidTr="00F53C88">
        <w:trPr>
          <w:trHeight w:val="900"/>
        </w:trPr>
        <w:tc>
          <w:tcPr>
            <w:tcW w:w="1099" w:type="dxa"/>
            <w:vMerge w:val="restart"/>
          </w:tcPr>
          <w:p w:rsidR="00A4376C" w:rsidRDefault="00A4376C" w:rsidP="00F53C88">
            <w:pPr>
              <w:pStyle w:val="Heading7"/>
              <w:bidi/>
              <w:jc w:val="left"/>
              <w:outlineLvl w:val="6"/>
              <w:rPr>
                <w:rFonts w:hint="cs"/>
                <w:sz w:val="28"/>
                <w:rtl/>
              </w:rPr>
            </w:pPr>
            <w:r>
              <w:rPr>
                <w:rFonts w:hint="cs"/>
                <w:sz w:val="28"/>
                <w:rtl/>
              </w:rPr>
              <w:t>الرابعة</w:t>
            </w:r>
          </w:p>
          <w:p w:rsidR="00A4376C" w:rsidRPr="00A4376C" w:rsidRDefault="00A4376C" w:rsidP="00F53C88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الفيزياء الطبية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A4376C" w:rsidRPr="00A4376C" w:rsidRDefault="00A4376C" w:rsidP="00F53C8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الثاني عشر:التشخيص بالأشعة والأمواج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A4376C" w:rsidRDefault="00984453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A4376C" w:rsidRDefault="003900B2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17/4-26/4</w:t>
            </w:r>
          </w:p>
        </w:tc>
        <w:tc>
          <w:tcPr>
            <w:tcW w:w="2353" w:type="dxa"/>
            <w:vMerge w:val="restart"/>
          </w:tcPr>
          <w:p w:rsidR="00116925" w:rsidRDefault="00116925" w:rsidP="00F53C88">
            <w:pPr>
              <w:pStyle w:val="Heading8"/>
              <w:jc w:val="center"/>
              <w:outlineLvl w:val="7"/>
              <w:rPr>
                <w:sz w:val="28"/>
                <w:szCs w:val="28"/>
                <w:lang w:bidi="ar-JO"/>
              </w:rPr>
            </w:pPr>
            <w:r>
              <w:rPr>
                <w:sz w:val="28"/>
                <w:szCs w:val="28"/>
                <w:rtl/>
                <w:lang w:bidi="ar-JO"/>
              </w:rPr>
              <w:t>الكتاب ، الدفتر الجانبي ، السبورة ، عرض بوربوينت</w:t>
            </w:r>
            <w:r w:rsidR="00FD202B">
              <w:rPr>
                <w:rFonts w:hint="cs"/>
                <w:sz w:val="28"/>
                <w:szCs w:val="28"/>
                <w:rtl/>
                <w:lang w:bidi="ar-JO"/>
              </w:rPr>
              <w:t>، قلم ليزر</w:t>
            </w:r>
          </w:p>
          <w:p w:rsidR="00A4376C" w:rsidRPr="00116925" w:rsidRDefault="00A4376C" w:rsidP="00F53C88">
            <w:pPr>
              <w:pStyle w:val="Heading8"/>
              <w:jc w:val="center"/>
              <w:outlineLvl w:val="7"/>
              <w:rPr>
                <w:sz w:val="28"/>
                <w:szCs w:val="28"/>
                <w:lang w:bidi="ar-JO"/>
              </w:rPr>
            </w:pPr>
          </w:p>
        </w:tc>
        <w:tc>
          <w:tcPr>
            <w:tcW w:w="1418" w:type="dxa"/>
            <w:vMerge/>
          </w:tcPr>
          <w:p w:rsidR="00A4376C" w:rsidRDefault="00A4376C" w:rsidP="00F53C88">
            <w:pPr>
              <w:rPr>
                <w:sz w:val="28"/>
                <w:szCs w:val="28"/>
              </w:rPr>
            </w:pPr>
          </w:p>
        </w:tc>
      </w:tr>
      <w:tr w:rsidR="00A4376C" w:rsidTr="00F53C88">
        <w:trPr>
          <w:trHeight w:val="668"/>
        </w:trPr>
        <w:tc>
          <w:tcPr>
            <w:tcW w:w="1099" w:type="dxa"/>
            <w:vMerge/>
            <w:tcBorders>
              <w:bottom w:val="nil"/>
            </w:tcBorders>
          </w:tcPr>
          <w:p w:rsidR="00A4376C" w:rsidRDefault="00A4376C" w:rsidP="00F53C88">
            <w:pPr>
              <w:pStyle w:val="Heading7"/>
              <w:bidi/>
              <w:jc w:val="left"/>
              <w:outlineLvl w:val="6"/>
              <w:rPr>
                <w:rFonts w:hint="cs"/>
                <w:sz w:val="28"/>
                <w:rtl/>
              </w:rPr>
            </w:pPr>
          </w:p>
        </w:tc>
        <w:tc>
          <w:tcPr>
            <w:tcW w:w="3127" w:type="dxa"/>
            <w:tcBorders>
              <w:bottom w:val="nil"/>
            </w:tcBorders>
          </w:tcPr>
          <w:p w:rsidR="00A4376C" w:rsidRDefault="00A4376C" w:rsidP="00F53C8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الثالث عشر:العلاج بالأمواج</w:t>
            </w:r>
          </w:p>
        </w:tc>
        <w:tc>
          <w:tcPr>
            <w:tcW w:w="1079" w:type="dxa"/>
            <w:vMerge w:val="restart"/>
          </w:tcPr>
          <w:p w:rsidR="00A4376C" w:rsidRDefault="00984453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799" w:type="dxa"/>
            <w:vMerge w:val="restart"/>
          </w:tcPr>
          <w:p w:rsidR="00A4376C" w:rsidRDefault="003900B2" w:rsidP="00F53C88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29/4-7/5</w:t>
            </w:r>
          </w:p>
        </w:tc>
        <w:tc>
          <w:tcPr>
            <w:tcW w:w="2353" w:type="dxa"/>
            <w:vMerge/>
          </w:tcPr>
          <w:p w:rsidR="00A4376C" w:rsidRDefault="00A4376C" w:rsidP="00F53C88">
            <w:pPr>
              <w:pStyle w:val="Heading8"/>
              <w:jc w:val="center"/>
              <w:outlineLvl w:val="7"/>
              <w:rPr>
                <w:sz w:val="28"/>
                <w:szCs w:val="28"/>
                <w:lang w:bidi="ar-JO"/>
              </w:rPr>
            </w:pPr>
          </w:p>
        </w:tc>
        <w:tc>
          <w:tcPr>
            <w:tcW w:w="1418" w:type="dxa"/>
            <w:vMerge/>
          </w:tcPr>
          <w:p w:rsidR="00A4376C" w:rsidRDefault="00A4376C" w:rsidP="00F53C88">
            <w:pPr>
              <w:rPr>
                <w:sz w:val="28"/>
                <w:szCs w:val="28"/>
              </w:rPr>
            </w:pPr>
          </w:p>
        </w:tc>
      </w:tr>
      <w:tr w:rsidR="00A4376C" w:rsidTr="00F53C88">
        <w:tc>
          <w:tcPr>
            <w:tcW w:w="4226" w:type="dxa"/>
            <w:gridSpan w:val="2"/>
            <w:tcBorders>
              <w:top w:val="nil"/>
            </w:tcBorders>
            <w:hideMark/>
          </w:tcPr>
          <w:p w:rsidR="00A4376C" w:rsidRDefault="00A4376C" w:rsidP="00F53C88">
            <w:pPr>
              <w:pStyle w:val="Heading8"/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hideMark/>
          </w:tcPr>
          <w:p w:rsidR="00A4376C" w:rsidRDefault="00A4376C" w:rsidP="00F53C88">
            <w:pPr>
              <w:bidi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</w:tcPr>
          <w:p w:rsidR="00A4376C" w:rsidRDefault="00A4376C" w:rsidP="00F53C88">
            <w:pPr>
              <w:bidi/>
              <w:jc w:val="center"/>
              <w:rPr>
                <w:sz w:val="28"/>
                <w:szCs w:val="28"/>
              </w:rPr>
            </w:pPr>
          </w:p>
        </w:tc>
        <w:tc>
          <w:tcPr>
            <w:tcW w:w="2353" w:type="dxa"/>
            <w:vMerge/>
          </w:tcPr>
          <w:p w:rsidR="00A4376C" w:rsidRDefault="00A4376C" w:rsidP="00F53C88">
            <w:pPr>
              <w:bidi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4376C" w:rsidRDefault="00A4376C" w:rsidP="00F53C88">
            <w:pPr>
              <w:bidi/>
              <w:rPr>
                <w:sz w:val="28"/>
                <w:szCs w:val="28"/>
              </w:rPr>
            </w:pPr>
          </w:p>
        </w:tc>
      </w:tr>
      <w:tr w:rsidR="00F53C88" w:rsidTr="00F53C88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0875" w:type="dxa"/>
            <w:gridSpan w:val="6"/>
          </w:tcPr>
          <w:p w:rsidR="00F53C88" w:rsidRDefault="00F53C88" w:rsidP="00F53C8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عدد الحصص : 62 حصة</w:t>
            </w:r>
          </w:p>
        </w:tc>
      </w:tr>
    </w:tbl>
    <w:p w:rsidR="0023213C" w:rsidRDefault="0023213C"/>
    <w:sectPr w:rsidR="0023213C" w:rsidSect="00040A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B4"/>
    <w:rsid w:val="00040A7E"/>
    <w:rsid w:val="00114B12"/>
    <w:rsid w:val="00116925"/>
    <w:rsid w:val="0023213C"/>
    <w:rsid w:val="003029C9"/>
    <w:rsid w:val="0034115C"/>
    <w:rsid w:val="003900B2"/>
    <w:rsid w:val="00494762"/>
    <w:rsid w:val="00761827"/>
    <w:rsid w:val="00984453"/>
    <w:rsid w:val="00A4376C"/>
    <w:rsid w:val="00CA3568"/>
    <w:rsid w:val="00DA2BB4"/>
    <w:rsid w:val="00DC3277"/>
    <w:rsid w:val="00E45B4B"/>
    <w:rsid w:val="00EA19DA"/>
    <w:rsid w:val="00F53C88"/>
    <w:rsid w:val="00F64ED8"/>
    <w:rsid w:val="00FD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7E"/>
    <w:pPr>
      <w:spacing w:after="0" w:line="240" w:lineRule="auto"/>
    </w:pPr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40A7E"/>
    <w:pPr>
      <w:keepNext/>
      <w:bidi/>
      <w:jc w:val="center"/>
      <w:outlineLvl w:val="2"/>
    </w:pPr>
  </w:style>
  <w:style w:type="paragraph" w:styleId="Heading7">
    <w:name w:val="heading 7"/>
    <w:basedOn w:val="Normal"/>
    <w:next w:val="Normal"/>
    <w:link w:val="Heading7Char"/>
    <w:unhideWhenUsed/>
    <w:qFormat/>
    <w:rsid w:val="00040A7E"/>
    <w:pPr>
      <w:keepNext/>
      <w:jc w:val="right"/>
      <w:outlineLvl w:val="6"/>
    </w:pPr>
    <w:rPr>
      <w:szCs w:val="28"/>
    </w:rPr>
  </w:style>
  <w:style w:type="paragraph" w:styleId="Heading8">
    <w:name w:val="heading 8"/>
    <w:basedOn w:val="Normal"/>
    <w:next w:val="Normal"/>
    <w:link w:val="Heading8Char"/>
    <w:unhideWhenUsed/>
    <w:qFormat/>
    <w:rsid w:val="00040A7E"/>
    <w:pPr>
      <w:keepNext/>
      <w:bidi/>
      <w:outlineLvl w:val="7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040A7E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040A7E"/>
    <w:rPr>
      <w:rFonts w:ascii="Times New Roman" w:eastAsia="Times New Roman" w:hAnsi="Times New Roman" w:cs="Simplified Arabic"/>
      <w:b/>
      <w:bCs/>
      <w:sz w:val="32"/>
      <w:szCs w:val="28"/>
      <w:lang w:eastAsia="ar-SA"/>
    </w:rPr>
  </w:style>
  <w:style w:type="character" w:customStyle="1" w:styleId="Heading8Char">
    <w:name w:val="Heading 8 Char"/>
    <w:basedOn w:val="DefaultParagraphFont"/>
    <w:link w:val="Heading8"/>
    <w:rsid w:val="00040A7E"/>
    <w:rPr>
      <w:rFonts w:ascii="Times New Roman" w:eastAsia="Times New Roman" w:hAnsi="Times New Roman" w:cs="Simplified Arabic"/>
      <w:b/>
      <w:bCs/>
      <w:sz w:val="32"/>
      <w:szCs w:val="24"/>
      <w:lang w:eastAsia="ar-SA"/>
    </w:rPr>
  </w:style>
  <w:style w:type="paragraph" w:styleId="Header">
    <w:name w:val="header"/>
    <w:basedOn w:val="Normal"/>
    <w:link w:val="HeaderChar"/>
    <w:semiHidden/>
    <w:unhideWhenUsed/>
    <w:rsid w:val="00040A7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040A7E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A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A7E"/>
    <w:rPr>
      <w:rFonts w:ascii="Tahoma" w:eastAsia="Times New Roman" w:hAnsi="Tahoma" w:cs="Tahoma"/>
      <w:b/>
      <w:bCs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A4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7E"/>
    <w:pPr>
      <w:spacing w:after="0" w:line="240" w:lineRule="auto"/>
    </w:pPr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40A7E"/>
    <w:pPr>
      <w:keepNext/>
      <w:bidi/>
      <w:jc w:val="center"/>
      <w:outlineLvl w:val="2"/>
    </w:pPr>
  </w:style>
  <w:style w:type="paragraph" w:styleId="Heading7">
    <w:name w:val="heading 7"/>
    <w:basedOn w:val="Normal"/>
    <w:next w:val="Normal"/>
    <w:link w:val="Heading7Char"/>
    <w:unhideWhenUsed/>
    <w:qFormat/>
    <w:rsid w:val="00040A7E"/>
    <w:pPr>
      <w:keepNext/>
      <w:jc w:val="right"/>
      <w:outlineLvl w:val="6"/>
    </w:pPr>
    <w:rPr>
      <w:szCs w:val="28"/>
    </w:rPr>
  </w:style>
  <w:style w:type="paragraph" w:styleId="Heading8">
    <w:name w:val="heading 8"/>
    <w:basedOn w:val="Normal"/>
    <w:next w:val="Normal"/>
    <w:link w:val="Heading8Char"/>
    <w:unhideWhenUsed/>
    <w:qFormat/>
    <w:rsid w:val="00040A7E"/>
    <w:pPr>
      <w:keepNext/>
      <w:bidi/>
      <w:outlineLvl w:val="7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040A7E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040A7E"/>
    <w:rPr>
      <w:rFonts w:ascii="Times New Roman" w:eastAsia="Times New Roman" w:hAnsi="Times New Roman" w:cs="Simplified Arabic"/>
      <w:b/>
      <w:bCs/>
      <w:sz w:val="32"/>
      <w:szCs w:val="28"/>
      <w:lang w:eastAsia="ar-SA"/>
    </w:rPr>
  </w:style>
  <w:style w:type="character" w:customStyle="1" w:styleId="Heading8Char">
    <w:name w:val="Heading 8 Char"/>
    <w:basedOn w:val="DefaultParagraphFont"/>
    <w:link w:val="Heading8"/>
    <w:rsid w:val="00040A7E"/>
    <w:rPr>
      <w:rFonts w:ascii="Times New Roman" w:eastAsia="Times New Roman" w:hAnsi="Times New Roman" w:cs="Simplified Arabic"/>
      <w:b/>
      <w:bCs/>
      <w:sz w:val="32"/>
      <w:szCs w:val="24"/>
      <w:lang w:eastAsia="ar-SA"/>
    </w:rPr>
  </w:style>
  <w:style w:type="paragraph" w:styleId="Header">
    <w:name w:val="header"/>
    <w:basedOn w:val="Normal"/>
    <w:link w:val="HeaderChar"/>
    <w:semiHidden/>
    <w:unhideWhenUsed/>
    <w:rsid w:val="00040A7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040A7E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A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A7E"/>
    <w:rPr>
      <w:rFonts w:ascii="Tahoma" w:eastAsia="Times New Roman" w:hAnsi="Tahoma" w:cs="Tahoma"/>
      <w:b/>
      <w:bCs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A4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2018-01-06T18:21:00Z</dcterms:created>
  <dcterms:modified xsi:type="dcterms:W3CDTF">2018-01-06T19:36:00Z</dcterms:modified>
</cp:coreProperties>
</file>